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1C4F">
      <w:pPr>
        <w:spacing w:before="312" w:beforeLines="1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 w14:paraId="11EE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ascii="黑体" w:hAnsi="黑体" w:eastAsia="黑体" w:cs="Times New Roman"/>
          <w:sz w:val="32"/>
          <w:szCs w:val="32"/>
        </w:rPr>
      </w:pPr>
      <w:bookmarkStart w:id="2" w:name="_GoBack"/>
      <w:r>
        <w:rPr>
          <w:rFonts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ascii="黑体" w:hAnsi="黑体" w:eastAsia="黑体" w:cs="Times New Roman"/>
          <w:sz w:val="32"/>
          <w:szCs w:val="32"/>
        </w:rPr>
        <w:t>中国循环经济发展</w:t>
      </w:r>
      <w:r>
        <w:rPr>
          <w:rFonts w:hint="eastAsia" w:ascii="黑体" w:hAnsi="黑体" w:eastAsia="黑体" w:cs="Times New Roman"/>
          <w:sz w:val="32"/>
          <w:szCs w:val="32"/>
        </w:rPr>
        <w:t>大会暂定</w:t>
      </w:r>
      <w:r>
        <w:rPr>
          <w:rFonts w:ascii="黑体" w:hAnsi="黑体" w:eastAsia="黑体" w:cs="Times New Roman"/>
          <w:sz w:val="32"/>
          <w:szCs w:val="32"/>
        </w:rPr>
        <w:t>议程</w:t>
      </w:r>
    </w:p>
    <w:bookmarkEnd w:id="2"/>
    <w:tbl>
      <w:tblPr>
        <w:tblStyle w:val="3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8200"/>
      </w:tblGrid>
      <w:tr w14:paraId="09C0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1553" w:type="dxa"/>
            <w:vAlign w:val="center"/>
          </w:tcPr>
          <w:p w14:paraId="0C53E07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8200" w:type="dxa"/>
            <w:vAlign w:val="center"/>
          </w:tcPr>
          <w:p w14:paraId="3026472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暂定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议程</w:t>
            </w:r>
          </w:p>
        </w:tc>
      </w:tr>
      <w:tr w14:paraId="103C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53" w:type="dxa"/>
            <w:shd w:val="clear" w:color="auto" w:fill="CBD3DE" w:themeFill="text2" w:themeFillTint="40"/>
            <w:vAlign w:val="center"/>
          </w:tcPr>
          <w:p w14:paraId="6E70BC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0-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8200" w:type="dxa"/>
            <w:shd w:val="clear" w:color="auto" w:fill="CBD3DE" w:themeFill="text2" w:themeFillTint="40"/>
            <w:vAlign w:val="center"/>
          </w:tcPr>
          <w:p w14:paraId="6AA242BC"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嘉宾致辞</w:t>
            </w:r>
          </w:p>
        </w:tc>
      </w:tr>
      <w:tr w14:paraId="1EB6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1DD17F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-0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1D85BDA6">
            <w:pPr>
              <w:adjustRightInd w:val="0"/>
              <w:snapToGrid w:val="0"/>
              <w:jc w:val="left"/>
              <w:rPr>
                <w:rFonts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0"/>
                <w:highlight w:val="none"/>
              </w:rPr>
              <w:t>拟邀请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0"/>
                <w:highlight w:val="none"/>
                <w:lang w:val="en-US" w:eastAsia="zh-CN"/>
              </w:rPr>
              <w:t>全国人民代表大会环境与资源保护委员会领导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致辞</w:t>
            </w:r>
          </w:p>
        </w:tc>
      </w:tr>
      <w:tr w14:paraId="27EE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04F9994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08:40-08:50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212DB307"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拟邀请国家发展和改革委员会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领导致辞</w:t>
            </w:r>
          </w:p>
        </w:tc>
      </w:tr>
      <w:tr w14:paraId="7EA6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11D4DF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0-0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9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8200" w:type="dxa"/>
            <w:vAlign w:val="center"/>
          </w:tcPr>
          <w:p w14:paraId="79719CC5"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拟邀请国家发展改革委原副主任、中国气候变化事务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首任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特使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解振华</w:t>
            </w:r>
          </w:p>
        </w:tc>
      </w:tr>
      <w:tr w14:paraId="528C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CBD3DE" w:themeFill="text2" w:themeFillTint="40"/>
            <w:vAlign w:val="center"/>
          </w:tcPr>
          <w:p w14:paraId="1D61DE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9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00" w:type="dxa"/>
            <w:shd w:val="clear" w:color="auto" w:fill="CBD3DE" w:themeFill="text2" w:themeFillTint="40"/>
            <w:vAlign w:val="center"/>
          </w:tcPr>
          <w:p w14:paraId="670AD3F8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theme="minorBidi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theme="minorBidi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  <w:t>主旨演讲</w:t>
            </w:r>
          </w:p>
        </w:tc>
      </w:tr>
      <w:tr w14:paraId="0664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uto"/>
            <w:vAlign w:val="center"/>
          </w:tcPr>
          <w:p w14:paraId="35B8BB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5351219B"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Times New Roman"/>
                <w:bCs/>
                <w:kern w:val="2"/>
                <w:sz w:val="24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拟邀请中国气候变化事务特使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 xml:space="preserve"> 刘振民作主旨演讲</w:t>
            </w:r>
          </w:p>
        </w:tc>
      </w:tr>
      <w:tr w14:paraId="3AF3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uto"/>
            <w:vAlign w:val="center"/>
          </w:tcPr>
          <w:p w14:paraId="41A318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09:15-09:30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590F9562"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Times New Roman"/>
                <w:bCs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0"/>
                <w:highlight w:val="none"/>
              </w:rPr>
              <w:t>拟邀请工业和信息化部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0"/>
                <w:highlight w:val="none"/>
                <w:lang w:val="en-US" w:eastAsia="zh-CN"/>
              </w:rPr>
              <w:t>领导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0872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uto"/>
            <w:vAlign w:val="center"/>
          </w:tcPr>
          <w:p w14:paraId="5BFD20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09:30-09:45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33C6207C"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拟邀请生态环境部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0"/>
                <w:highlight w:val="none"/>
                <w:lang w:val="en-US" w:eastAsia="zh-CN"/>
              </w:rPr>
              <w:t>领导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2E3E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uto"/>
            <w:vAlign w:val="center"/>
          </w:tcPr>
          <w:p w14:paraId="4BAA88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45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1BA6E6D4"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科学技术部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0"/>
                <w:highlight w:val="none"/>
                <w:lang w:val="en-US" w:eastAsia="zh-CN"/>
              </w:rPr>
              <w:t>领导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3F08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uto"/>
            <w:vAlign w:val="center"/>
          </w:tcPr>
          <w:p w14:paraId="0EA188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5D6BB265"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拟邀请自然资源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部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领导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101B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uto"/>
            <w:vAlign w:val="center"/>
          </w:tcPr>
          <w:p w14:paraId="542D70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-10: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1DAF26B7">
            <w:pPr>
              <w:adjustRightInd w:val="0"/>
              <w:snapToGrid w:val="0"/>
              <w:jc w:val="left"/>
              <w:rPr>
                <w:rFonts w:hint="eastAsia" w:ascii="仿宋" w:hAnsi="仿宋" w:eastAsia="仿宋" w:cstheme="minorBidi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default"/>
                <w:kern w:val="0"/>
                <w:highlight w:val="none"/>
              </w:rPr>
              <w:t>拟邀请住房和城乡建设部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领导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11E6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uto"/>
            <w:vAlign w:val="center"/>
          </w:tcPr>
          <w:p w14:paraId="626CCFD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0: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45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7FEF7E05"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default"/>
                <w:kern w:val="0"/>
                <w:highlight w:val="none"/>
              </w:rPr>
              <w:t>拟邀请农业农村部领导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606B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uto"/>
            <w:vAlign w:val="center"/>
          </w:tcPr>
          <w:p w14:paraId="301C18B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45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8200" w:type="dxa"/>
            <w:shd w:val="clear" w:color="auto" w:fill="auto"/>
            <w:vAlign w:val="center"/>
          </w:tcPr>
          <w:p w14:paraId="64644CDF"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中国石油和化学工业联合会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领导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24F5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44C869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-11: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00" w:type="dxa"/>
            <w:vAlign w:val="center"/>
          </w:tcPr>
          <w:p w14:paraId="55512B1F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</w:rPr>
              <w:t>拟邀请中国工程院院士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  <w:lang w:val="en-US" w:eastAsia="zh-CN"/>
              </w:rPr>
              <w:t>作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主旨演讲</w:t>
            </w:r>
          </w:p>
        </w:tc>
      </w:tr>
      <w:tr w14:paraId="30BE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3F2443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-1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00" w:type="dxa"/>
            <w:vAlign w:val="center"/>
          </w:tcPr>
          <w:p w14:paraId="34D6028C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</w:rPr>
              <w:t>拟邀请中国工程院院士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  <w:lang w:val="en-US" w:eastAsia="zh-CN"/>
              </w:rPr>
              <w:t>作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主旨演讲</w:t>
            </w:r>
          </w:p>
        </w:tc>
      </w:tr>
      <w:tr w14:paraId="42B0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7EA2B7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8200" w:type="dxa"/>
            <w:vAlign w:val="center"/>
          </w:tcPr>
          <w:p w14:paraId="13783C5E"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</w:rPr>
              <w:t>拟邀请中国工程院院士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  <w:lang w:val="en-US" w:eastAsia="zh-CN"/>
              </w:rPr>
              <w:t>作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 xml:space="preserve">主旨演讲 </w:t>
            </w:r>
          </w:p>
        </w:tc>
      </w:tr>
      <w:tr w14:paraId="239A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40BDF72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12:00-12:20</w:t>
            </w:r>
          </w:p>
        </w:tc>
        <w:tc>
          <w:tcPr>
            <w:tcW w:w="8200" w:type="dxa"/>
            <w:vAlign w:val="center"/>
          </w:tcPr>
          <w:p w14:paraId="2B6D17F3">
            <w:pPr>
              <w:adjustRightInd w:val="0"/>
              <w:snapToGrid w:val="0"/>
              <w:jc w:val="left"/>
              <w:rPr>
                <w:rFonts w:hint="default" w:ascii="Times New Roman" w:hAnsi="Times New Roman" w:eastAsia="仿宋"/>
                <w:b w:val="0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w w:val="95"/>
                <w:kern w:val="0"/>
                <w:sz w:val="24"/>
                <w:highlight w:val="none"/>
                <w:lang w:val="en-US" w:eastAsia="zh-CN"/>
              </w:rPr>
              <w:t>拟</w:t>
            </w:r>
            <w:r>
              <w:rPr>
                <w:rFonts w:hint="eastAsia" w:ascii="Times New Roman" w:hAnsi="Times New Roman" w:eastAsia="仿宋"/>
                <w:b w:val="0"/>
                <w:bCs/>
                <w:w w:val="95"/>
                <w:kern w:val="0"/>
                <w:sz w:val="24"/>
                <w:highlight w:val="none"/>
              </w:rPr>
              <w:t>邀请</w:t>
            </w:r>
            <w:r>
              <w:rPr>
                <w:rFonts w:hint="eastAsia" w:ascii="Times New Roman" w:hAnsi="Times New Roman" w:eastAsia="仿宋"/>
                <w:b w:val="0"/>
                <w:bCs/>
                <w:w w:val="95"/>
                <w:kern w:val="0"/>
                <w:sz w:val="24"/>
                <w:highlight w:val="none"/>
                <w:lang w:val="en-US" w:eastAsia="zh-CN"/>
              </w:rPr>
              <w:t>中国资源循环集团有限公司党委副书记、董事、总经理 朱建春作</w:t>
            </w:r>
            <w:r>
              <w:rPr>
                <w:rFonts w:hint="eastAsia" w:ascii="Times New Roman" w:hAnsi="Times New Roman" w:eastAsia="仿宋"/>
                <w:b w:val="0"/>
                <w:bCs/>
                <w:w w:val="95"/>
                <w:kern w:val="0"/>
                <w:sz w:val="24"/>
                <w:highlight w:val="none"/>
              </w:rPr>
              <w:t>主旨演讲</w:t>
            </w:r>
          </w:p>
        </w:tc>
      </w:tr>
      <w:tr w14:paraId="7B21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CCD4DE" w:themeFill="text2" w:themeFillTint="3F"/>
            <w:vAlign w:val="center"/>
          </w:tcPr>
          <w:p w14:paraId="085026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12:20-12:30</w:t>
            </w:r>
          </w:p>
        </w:tc>
        <w:tc>
          <w:tcPr>
            <w:tcW w:w="8200" w:type="dxa"/>
            <w:shd w:val="clear" w:color="auto" w:fill="CCD4DE" w:themeFill="text2" w:themeFillTint="3F"/>
            <w:vAlign w:val="center"/>
          </w:tcPr>
          <w:p w14:paraId="174D17FA">
            <w:pPr>
              <w:adjustRightInd w:val="0"/>
              <w:snapToGrid w:val="0"/>
              <w:jc w:val="left"/>
              <w:rPr>
                <w:rFonts w:hint="default" w:ascii="Times New Roman" w:hAnsi="Times New Roman" w:eastAsia="仿宋"/>
                <w:b w:val="0"/>
                <w:bCs/>
                <w:w w:val="95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颁奖仪式</w:t>
            </w:r>
          </w:p>
        </w:tc>
      </w:tr>
      <w:tr w14:paraId="7B65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6B0202C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12:20-12:30</w:t>
            </w:r>
          </w:p>
        </w:tc>
        <w:tc>
          <w:tcPr>
            <w:tcW w:w="8200" w:type="dxa"/>
            <w:vAlign w:val="center"/>
          </w:tcPr>
          <w:p w14:paraId="7132A24D">
            <w:pPr>
              <w:adjustRightInd w:val="0"/>
              <w:snapToGrid w:val="0"/>
              <w:jc w:val="left"/>
              <w:rPr>
                <w:rFonts w:hint="eastAsia" w:ascii="Times New Roman" w:hAnsi="Times New Roman" w:eastAsia="仿宋"/>
                <w:b w:val="0"/>
                <w:bCs/>
                <w:w w:val="95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  <w:lang w:val="en-US" w:eastAsia="zh-CN"/>
              </w:rPr>
              <w:t>2025年度中国循环经济协会科学技术奖颁奖仪式</w:t>
            </w:r>
          </w:p>
        </w:tc>
      </w:tr>
      <w:tr w14:paraId="6593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53" w:type="dxa"/>
            <w:shd w:val="clear" w:color="auto" w:fill="CBD3DE" w:themeFill="text2" w:themeFillTint="40"/>
            <w:vAlign w:val="center"/>
          </w:tcPr>
          <w:p w14:paraId="0BAE2B9F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12: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-14:00</w:t>
            </w:r>
          </w:p>
        </w:tc>
        <w:tc>
          <w:tcPr>
            <w:tcW w:w="8200" w:type="dxa"/>
            <w:shd w:val="clear" w:color="auto" w:fill="CBD3DE" w:themeFill="text2" w:themeFillTint="40"/>
            <w:vAlign w:val="center"/>
          </w:tcPr>
          <w:p w14:paraId="022730DF"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午餐/休息</w:t>
            </w:r>
          </w:p>
        </w:tc>
      </w:tr>
      <w:tr w14:paraId="2142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3" w:type="dxa"/>
            <w:shd w:val="clear" w:color="auto" w:fill="CBD3DE" w:themeFill="text2" w:themeFillTint="40"/>
            <w:vAlign w:val="center"/>
          </w:tcPr>
          <w:p w14:paraId="340F171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14:00-15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00" w:type="dxa"/>
            <w:shd w:val="clear" w:color="auto" w:fill="CBD3DE" w:themeFill="text2" w:themeFillTint="40"/>
            <w:vAlign w:val="center"/>
          </w:tcPr>
          <w:p w14:paraId="57F2294E">
            <w:pPr>
              <w:adjustRightInd w:val="0"/>
              <w:snapToGrid w:val="0"/>
              <w:jc w:val="left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深入实施 “两新” 行动 引领循环经济高质量发展</w:t>
            </w:r>
          </w:p>
        </w:tc>
      </w:tr>
      <w:tr w14:paraId="6EE2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42A10CE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14:00-14:1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200" w:type="dxa"/>
            <w:vAlign w:val="center"/>
          </w:tcPr>
          <w:p w14:paraId="223091C1">
            <w:pPr>
              <w:adjustRightInd w:val="0"/>
              <w:snapToGrid w:val="0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拟邀请国家发展改革委环资司领导作政策解读</w:t>
            </w:r>
          </w:p>
        </w:tc>
      </w:tr>
      <w:tr w14:paraId="07B3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Align w:val="center"/>
          </w:tcPr>
          <w:p w14:paraId="7A7581F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14:1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-14: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0</w:t>
            </w:r>
          </w:p>
        </w:tc>
        <w:tc>
          <w:tcPr>
            <w:tcW w:w="8200" w:type="dxa"/>
            <w:vAlign w:val="center"/>
          </w:tcPr>
          <w:p w14:paraId="36E6D178">
            <w:pPr>
              <w:adjustRightInd w:val="0"/>
              <w:snapToGrid w:val="0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拟邀请循环经济领域重点企业作报告</w:t>
            </w:r>
          </w:p>
        </w:tc>
      </w:tr>
      <w:tr w14:paraId="4114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3" w:type="dxa"/>
            <w:vAlign w:val="center"/>
          </w:tcPr>
          <w:p w14:paraId="28CA4F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14:30-15:20</w:t>
            </w:r>
          </w:p>
        </w:tc>
        <w:tc>
          <w:tcPr>
            <w:tcW w:w="8200" w:type="dxa"/>
            <w:vAlign w:val="center"/>
          </w:tcPr>
          <w:p w14:paraId="43B61412">
            <w:pPr>
              <w:spacing w:line="276" w:lineRule="auto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bookmarkStart w:id="0" w:name="_Hlk117935096"/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拟邀请对话嘉宾：</w:t>
            </w:r>
          </w:p>
          <w:p w14:paraId="43A5FE41">
            <w:pPr>
              <w:spacing w:line="276" w:lineRule="auto"/>
              <w:jc w:val="left"/>
              <w:rPr>
                <w:rFonts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国家发展改革委环资司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相关处室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领导</w:t>
            </w:r>
          </w:p>
          <w:p w14:paraId="2C8BA872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拟邀请循环经济领域权威专家</w:t>
            </w:r>
          </w:p>
          <w:bookmarkEnd w:id="0"/>
          <w:p w14:paraId="22132721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拟邀请循环经济领域权威专家</w:t>
            </w:r>
          </w:p>
          <w:p w14:paraId="208B5DBA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循环经济领域重点企业</w:t>
            </w:r>
          </w:p>
          <w:p w14:paraId="3E9C6A00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循环经济领域重点企业</w:t>
            </w:r>
          </w:p>
          <w:p w14:paraId="3DAAB609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拟邀请循环经济领域重点企业</w:t>
            </w:r>
          </w:p>
        </w:tc>
      </w:tr>
      <w:tr w14:paraId="62FB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CBD3DE" w:themeFill="text2" w:themeFillTint="40"/>
            <w:vAlign w:val="center"/>
          </w:tcPr>
          <w:p w14:paraId="7AE68EB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15: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00" w:type="dxa"/>
            <w:shd w:val="clear" w:color="auto" w:fill="CBD3DE" w:themeFill="text2" w:themeFillTint="40"/>
            <w:vAlign w:val="center"/>
          </w:tcPr>
          <w:p w14:paraId="6DA3F3DA">
            <w:pPr>
              <w:adjustRightInd w:val="0"/>
              <w:snapToGrid w:val="0"/>
              <w:jc w:val="left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bookmarkStart w:id="1" w:name="_Hlk116314886"/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专题</w:t>
            </w:r>
            <w:bookmarkEnd w:id="1"/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强化固体废物综合治理 高水平建设美丽中国</w:t>
            </w:r>
          </w:p>
        </w:tc>
      </w:tr>
      <w:tr w14:paraId="6105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30D1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15: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-15: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35</w:t>
            </w:r>
          </w:p>
        </w:tc>
        <w:tc>
          <w:tcPr>
            <w:tcW w:w="820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935E9F"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拟邀请生态环境部固体废物与化学品司领导作政策解读</w:t>
            </w:r>
          </w:p>
        </w:tc>
      </w:tr>
      <w:tr w14:paraId="2948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5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7467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15: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820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6085F5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theme="minorBidi"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拟邀请固废综合治理领域重点企业作报告</w:t>
            </w:r>
          </w:p>
        </w:tc>
      </w:tr>
      <w:tr w14:paraId="1182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55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DD76C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0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2798ED">
            <w:pPr>
              <w:spacing w:line="276" w:lineRule="auto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拟邀请对话嘉宾：</w:t>
            </w:r>
          </w:p>
          <w:p w14:paraId="7E2C23DA">
            <w:pPr>
              <w:adjustRightInd w:val="0"/>
              <w:snapToGrid w:val="0"/>
              <w:jc w:val="left"/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生态环境部固体废物与化学品司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相关处室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领导</w:t>
            </w:r>
          </w:p>
          <w:p w14:paraId="51BBEBE4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拟邀请固废综合治理领域权威专家</w:t>
            </w:r>
          </w:p>
          <w:p w14:paraId="66DCCA2A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拟邀请固废综合治理领域权威专家</w:t>
            </w:r>
          </w:p>
          <w:p w14:paraId="554B5C40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固废综合治理领域重点企业</w:t>
            </w:r>
          </w:p>
          <w:p w14:paraId="5B1A76FE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固废综合治理领域重点企业</w:t>
            </w:r>
          </w:p>
          <w:p w14:paraId="79D52A13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拟邀请固废综合治理领域重点企业</w:t>
            </w:r>
          </w:p>
        </w:tc>
      </w:tr>
      <w:tr w14:paraId="1FA7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CBD3DE" w:themeFill="text2" w:themeFillTint="40"/>
            <w:vAlign w:val="center"/>
          </w:tcPr>
          <w:p w14:paraId="60B064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theme="minorBidi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8200" w:type="dxa"/>
            <w:shd w:val="clear" w:color="auto" w:fill="CBD3DE" w:themeFill="text2" w:themeFillTint="40"/>
            <w:vAlign w:val="center"/>
          </w:tcPr>
          <w:p w14:paraId="68829D4A">
            <w:pPr>
              <w:adjustRightInd w:val="0"/>
              <w:snapToGrid w:val="0"/>
              <w:jc w:val="left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推广使用再生材料 助力实现“双碳”目标</w:t>
            </w:r>
          </w:p>
        </w:tc>
      </w:tr>
      <w:tr w14:paraId="7E81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53" w:type="dxa"/>
            <w:vAlign w:val="center"/>
          </w:tcPr>
          <w:p w14:paraId="6E3624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55</w:t>
            </w:r>
          </w:p>
        </w:tc>
        <w:tc>
          <w:tcPr>
            <w:tcW w:w="8200" w:type="dxa"/>
            <w:vAlign w:val="center"/>
          </w:tcPr>
          <w:p w14:paraId="536E2C1C">
            <w:pPr>
              <w:spacing w:line="276" w:lineRule="auto"/>
              <w:jc w:val="left"/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拟邀请工信部节能司领导作政策解读</w:t>
            </w:r>
          </w:p>
        </w:tc>
      </w:tr>
      <w:tr w14:paraId="2B14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53" w:type="dxa"/>
            <w:vAlign w:val="center"/>
          </w:tcPr>
          <w:p w14:paraId="430B258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55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8200" w:type="dxa"/>
            <w:vAlign w:val="center"/>
          </w:tcPr>
          <w:p w14:paraId="36A2058C">
            <w:pPr>
              <w:spacing w:line="276" w:lineRule="auto"/>
              <w:jc w:val="left"/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拟邀请再生材料应用领域重点企业作报告</w:t>
            </w:r>
          </w:p>
        </w:tc>
      </w:tr>
      <w:tr w14:paraId="65AF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553" w:type="dxa"/>
            <w:vAlign w:val="center"/>
          </w:tcPr>
          <w:p w14:paraId="7BCF80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8200" w:type="dxa"/>
            <w:vAlign w:val="center"/>
          </w:tcPr>
          <w:p w14:paraId="6CD0FA55">
            <w:pPr>
              <w:spacing w:line="276" w:lineRule="auto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拟邀请对话嘉宾：</w:t>
            </w:r>
          </w:p>
          <w:p w14:paraId="6502D9DA">
            <w:pPr>
              <w:spacing w:line="276" w:lineRule="auto"/>
              <w:jc w:val="left"/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拟邀请工信部节能司相关处室领导</w:t>
            </w:r>
          </w:p>
          <w:p w14:paraId="34B71F28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拟邀请再生材料推广使用领域权威专家</w:t>
            </w:r>
          </w:p>
          <w:p w14:paraId="4584EEDA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拟邀请再生材料推广使用领域权威专家</w:t>
            </w:r>
          </w:p>
          <w:p w14:paraId="68887311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拟邀请再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生材料推广使用领域重点企业</w:t>
            </w:r>
          </w:p>
          <w:p w14:paraId="4A306142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拟邀请再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生材料推广使用领域重点企业</w:t>
            </w:r>
          </w:p>
          <w:p w14:paraId="0F4C52B4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拟邀请再生材料推广使用领域重点企业</w:t>
            </w:r>
          </w:p>
        </w:tc>
      </w:tr>
      <w:tr w14:paraId="79E6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53" w:type="dxa"/>
            <w:shd w:val="clear" w:color="auto" w:fill="CBD3DE" w:themeFill="text2" w:themeFillTint="40"/>
            <w:vAlign w:val="center"/>
          </w:tcPr>
          <w:p w14:paraId="72AA872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0</w:t>
            </w:r>
          </w:p>
        </w:tc>
        <w:tc>
          <w:tcPr>
            <w:tcW w:w="8200" w:type="dxa"/>
            <w:shd w:val="clear" w:color="auto" w:fill="CBD3DE" w:themeFill="text2" w:themeFillTint="40"/>
            <w:vAlign w:val="center"/>
          </w:tcPr>
          <w:p w14:paraId="3130DB1A"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大会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结束</w:t>
            </w:r>
          </w:p>
        </w:tc>
      </w:tr>
    </w:tbl>
    <w:p w14:paraId="08BF3B68">
      <w:pPr>
        <w:spacing w:before="312" w:beforeLines="100"/>
        <w:rPr>
          <w:rFonts w:hint="eastAsia" w:ascii="黑体" w:hAnsi="黑体" w:eastAsia="黑体" w:cs="Times New Roman"/>
          <w:sz w:val="32"/>
          <w:szCs w:val="32"/>
        </w:rPr>
      </w:pPr>
    </w:p>
    <w:p w14:paraId="4AD611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A034C"/>
    <w:rsid w:val="069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eastAsia" w:ascii="仿宋" w:hAnsi="仿宋" w:eastAsia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2026-03-04T07:05:00Z</dcterms:created>
  <dc:creator>Kicaz</dc:creator>
  <cp:lastModifiedBy>Kicaz</cp:lastModifiedBy>
  <dcterms:modified xsi:type="dcterms:W3CDTF">2026-03-04T07:05:46Z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27BBBCD60E214B19838CC498167A5B8E_11</vt:lpwstr>
  </property>
  <property fmtid="{D5CDD505-2E9C-101B-9397-08002B2CF9AE}" pid="4" name="KSOTemplateDocerSaveRecord">
    <vt:lpwstr>eyJoZGlkIjoiNjg2MzM4NGNjYzZmNWRlNmNiMGY5MWIwOGRiNGU0NmIiLCJ1c2VySWQiOiI5NDE3MjM5OTEifQ==</vt:lpwstr>
  </property>
</Properties>
</file>